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3FF8" w:rsidRPr="00F93FF8" w:rsidRDefault="00F93FF8" w:rsidP="00F93FF8">
      <w:pPr>
        <w:shd w:val="clear" w:color="auto" w:fill="FFFFFF"/>
        <w:spacing w:line="540" w:lineRule="exact"/>
        <w:jc w:val="center"/>
        <w:rPr>
          <w:rFonts w:asciiTheme="majorEastAsia" w:eastAsiaTheme="majorEastAsia" w:hAnsiTheme="majorEastAsia" w:cs="宋体" w:hint="eastAsia"/>
          <w:b/>
          <w:bCs/>
          <w:color w:val="000000"/>
          <w:w w:val="98"/>
          <w:sz w:val="48"/>
          <w:szCs w:val="48"/>
        </w:rPr>
      </w:pPr>
      <w:r w:rsidRPr="00F93FF8">
        <w:rPr>
          <w:rFonts w:asciiTheme="majorEastAsia" w:eastAsiaTheme="majorEastAsia" w:hAnsiTheme="majorEastAsia" w:cs="宋体" w:hint="eastAsia"/>
          <w:b/>
          <w:bCs/>
          <w:color w:val="000000"/>
          <w:w w:val="98"/>
          <w:sz w:val="48"/>
          <w:szCs w:val="48"/>
        </w:rPr>
        <w:t>谈心谈话制度</w:t>
      </w:r>
    </w:p>
    <w:p w:rsidR="00E517BC" w:rsidRPr="00710478" w:rsidRDefault="00E517BC" w:rsidP="00710478">
      <w:pPr>
        <w:autoSpaceDN w:val="0"/>
        <w:spacing w:after="0" w:line="540" w:lineRule="exact"/>
        <w:ind w:firstLine="625"/>
        <w:rPr>
          <w:rFonts w:asciiTheme="minorEastAsia" w:eastAsiaTheme="minorEastAsia" w:hAnsiTheme="minorEastAsia" w:hint="eastAsia"/>
          <w:w w:val="98"/>
          <w:sz w:val="28"/>
          <w:szCs w:val="28"/>
        </w:rPr>
      </w:pPr>
    </w:p>
    <w:p w:rsidR="00F93FF8" w:rsidRPr="00710478" w:rsidRDefault="00F93FF8" w:rsidP="00710478">
      <w:pPr>
        <w:autoSpaceDN w:val="0"/>
        <w:spacing w:after="0" w:line="540" w:lineRule="exact"/>
        <w:ind w:firstLine="625"/>
        <w:rPr>
          <w:rFonts w:asciiTheme="minorEastAsia" w:eastAsiaTheme="minorEastAsia" w:hAnsiTheme="minorEastAsia" w:hint="eastAsia"/>
          <w:w w:val="98"/>
          <w:sz w:val="28"/>
          <w:szCs w:val="28"/>
        </w:rPr>
      </w:pPr>
      <w:r w:rsidRPr="00710478">
        <w:rPr>
          <w:rFonts w:asciiTheme="minorEastAsia" w:eastAsiaTheme="minorEastAsia" w:hAnsiTheme="minorEastAsia" w:hint="eastAsia"/>
          <w:w w:val="98"/>
          <w:sz w:val="28"/>
          <w:szCs w:val="28"/>
        </w:rPr>
        <w:t>在党内广泛开展谈心谈话活动是我们党的优良传统，是发扬党内民主、增进党内团结、推动党的事业发展的有效途径和形式。</w:t>
      </w:r>
    </w:p>
    <w:p w:rsidR="00F93FF8" w:rsidRPr="00710478" w:rsidRDefault="00F93FF8" w:rsidP="00710478">
      <w:pPr>
        <w:autoSpaceDN w:val="0"/>
        <w:spacing w:after="0" w:line="540" w:lineRule="exact"/>
        <w:ind w:firstLine="625"/>
        <w:rPr>
          <w:rFonts w:asciiTheme="minorEastAsia" w:eastAsiaTheme="minorEastAsia" w:hAnsiTheme="minorEastAsia" w:hint="eastAsia"/>
          <w:w w:val="98"/>
          <w:sz w:val="28"/>
          <w:szCs w:val="28"/>
        </w:rPr>
      </w:pPr>
      <w:r w:rsidRPr="00710478">
        <w:rPr>
          <w:rFonts w:asciiTheme="minorEastAsia" w:eastAsiaTheme="minorEastAsia" w:hAnsiTheme="minorEastAsia" w:hint="eastAsia"/>
          <w:w w:val="98"/>
          <w:sz w:val="28"/>
          <w:szCs w:val="28"/>
        </w:rPr>
        <w:t>1.谈心谈话是指同志之间相互交流思想、交换意见的一种形式，是党的组织生活不可或缺的一种手段。党支部应积极倡导党员广泛开展谈心谈话活动。</w:t>
      </w:r>
    </w:p>
    <w:p w:rsidR="00F93FF8" w:rsidRPr="00710478" w:rsidRDefault="00F93FF8" w:rsidP="00710478">
      <w:pPr>
        <w:autoSpaceDN w:val="0"/>
        <w:spacing w:after="0" w:line="540" w:lineRule="exact"/>
        <w:ind w:firstLine="625"/>
        <w:rPr>
          <w:rFonts w:asciiTheme="minorEastAsia" w:eastAsiaTheme="minorEastAsia" w:hAnsiTheme="minorEastAsia" w:hint="eastAsia"/>
          <w:w w:val="98"/>
          <w:sz w:val="28"/>
          <w:szCs w:val="28"/>
        </w:rPr>
      </w:pPr>
      <w:r w:rsidRPr="00710478">
        <w:rPr>
          <w:rFonts w:asciiTheme="minorEastAsia" w:eastAsiaTheme="minorEastAsia" w:hAnsiTheme="minorEastAsia" w:hint="eastAsia"/>
          <w:w w:val="98"/>
          <w:sz w:val="28"/>
          <w:szCs w:val="28"/>
        </w:rPr>
        <w:t>2.谈心谈话分为个别谈心和集体谈心。个别谈心，是指委员与委员之间、委员与普通党员之间、党员与党员之间、党员与群众之间两个人在一起交流思想、交换意见的活动。集体谈心，是指3人以上在一起交流思想、交换意见的活动。</w:t>
      </w:r>
    </w:p>
    <w:p w:rsidR="00F93FF8" w:rsidRPr="00710478" w:rsidRDefault="00F93FF8" w:rsidP="00710478">
      <w:pPr>
        <w:autoSpaceDN w:val="0"/>
        <w:spacing w:after="0" w:line="540" w:lineRule="exact"/>
        <w:ind w:firstLine="625"/>
        <w:rPr>
          <w:rFonts w:asciiTheme="minorEastAsia" w:eastAsiaTheme="minorEastAsia" w:hAnsiTheme="minorEastAsia" w:hint="eastAsia"/>
          <w:w w:val="98"/>
          <w:sz w:val="28"/>
          <w:szCs w:val="28"/>
        </w:rPr>
      </w:pPr>
      <w:r w:rsidRPr="00710478">
        <w:rPr>
          <w:rFonts w:asciiTheme="minorEastAsia" w:eastAsiaTheme="minorEastAsia" w:hAnsiTheme="minorEastAsia" w:hint="eastAsia"/>
          <w:w w:val="98"/>
          <w:sz w:val="28"/>
          <w:szCs w:val="28"/>
        </w:rPr>
        <w:t>3.委员之间原则上至少每月谈心一人次。委员与党员群众之间、党员与党员之间，根据具体情况适时谈。一般受到表彰或处分时必谈，遇到困难或挫折时必谈，出现矛盾和意见分歧时必谈，考察干部或民主评议时必谈，群众有不良反映时必谈。</w:t>
      </w:r>
    </w:p>
    <w:p w:rsidR="00F93FF8" w:rsidRPr="00710478" w:rsidRDefault="00F93FF8" w:rsidP="00710478">
      <w:pPr>
        <w:autoSpaceDN w:val="0"/>
        <w:spacing w:after="0" w:line="540" w:lineRule="exact"/>
        <w:ind w:firstLine="625"/>
        <w:rPr>
          <w:rFonts w:asciiTheme="minorEastAsia" w:eastAsiaTheme="minorEastAsia" w:hAnsiTheme="minorEastAsia" w:hint="eastAsia"/>
          <w:w w:val="98"/>
          <w:sz w:val="28"/>
          <w:szCs w:val="28"/>
        </w:rPr>
      </w:pPr>
      <w:r w:rsidRPr="00710478">
        <w:rPr>
          <w:rFonts w:asciiTheme="minorEastAsia" w:eastAsiaTheme="minorEastAsia" w:hAnsiTheme="minorEastAsia" w:hint="eastAsia"/>
          <w:w w:val="98"/>
          <w:sz w:val="28"/>
          <w:szCs w:val="28"/>
        </w:rPr>
        <w:t>4.谈心谈话的主要内容：</w:t>
      </w:r>
    </w:p>
    <w:p w:rsidR="00F93FF8" w:rsidRPr="00710478" w:rsidRDefault="00F93FF8" w:rsidP="00710478">
      <w:pPr>
        <w:autoSpaceDN w:val="0"/>
        <w:spacing w:after="0" w:line="540" w:lineRule="exact"/>
        <w:ind w:firstLine="625"/>
        <w:rPr>
          <w:rFonts w:asciiTheme="minorEastAsia" w:eastAsiaTheme="minorEastAsia" w:hAnsiTheme="minorEastAsia" w:hint="eastAsia"/>
          <w:w w:val="98"/>
          <w:sz w:val="28"/>
          <w:szCs w:val="28"/>
        </w:rPr>
      </w:pPr>
      <w:r w:rsidRPr="00710478">
        <w:rPr>
          <w:rFonts w:asciiTheme="minorEastAsia" w:eastAsiaTheme="minorEastAsia" w:hAnsiTheme="minorEastAsia" w:hint="eastAsia"/>
          <w:w w:val="98"/>
          <w:sz w:val="28"/>
          <w:szCs w:val="28"/>
        </w:rPr>
        <w:t>（1）了解和掌握谈心对象的思想、工作、作风、学习及家庭等方面的情况。</w:t>
      </w:r>
    </w:p>
    <w:p w:rsidR="00F93FF8" w:rsidRPr="00710478" w:rsidRDefault="00F93FF8" w:rsidP="00710478">
      <w:pPr>
        <w:autoSpaceDN w:val="0"/>
        <w:spacing w:after="0" w:line="540" w:lineRule="exact"/>
        <w:ind w:firstLine="625"/>
        <w:rPr>
          <w:rFonts w:asciiTheme="minorEastAsia" w:eastAsiaTheme="minorEastAsia" w:hAnsiTheme="minorEastAsia" w:hint="eastAsia"/>
          <w:w w:val="98"/>
          <w:sz w:val="28"/>
          <w:szCs w:val="28"/>
        </w:rPr>
      </w:pPr>
      <w:r w:rsidRPr="00710478">
        <w:rPr>
          <w:rFonts w:asciiTheme="minorEastAsia" w:eastAsiaTheme="minorEastAsia" w:hAnsiTheme="minorEastAsia" w:hint="eastAsia"/>
          <w:w w:val="98"/>
          <w:sz w:val="28"/>
          <w:szCs w:val="28"/>
        </w:rPr>
        <w:t>（2）发现谈心对象存在的缺点和问题，明确努力方向，提出改正的办法和要求。</w:t>
      </w:r>
    </w:p>
    <w:p w:rsidR="00F93FF8" w:rsidRPr="00710478" w:rsidRDefault="00F93FF8" w:rsidP="00710478">
      <w:pPr>
        <w:autoSpaceDN w:val="0"/>
        <w:spacing w:after="0" w:line="540" w:lineRule="exact"/>
        <w:ind w:firstLine="625"/>
        <w:rPr>
          <w:rFonts w:asciiTheme="minorEastAsia" w:eastAsiaTheme="minorEastAsia" w:hAnsiTheme="minorEastAsia" w:hint="eastAsia"/>
          <w:w w:val="98"/>
          <w:sz w:val="28"/>
          <w:szCs w:val="28"/>
        </w:rPr>
      </w:pPr>
      <w:r w:rsidRPr="00710478">
        <w:rPr>
          <w:rFonts w:asciiTheme="minorEastAsia" w:eastAsiaTheme="minorEastAsia" w:hAnsiTheme="minorEastAsia" w:hint="eastAsia"/>
          <w:w w:val="98"/>
          <w:sz w:val="28"/>
          <w:szCs w:val="28"/>
        </w:rPr>
        <w:t>（3）征询谈心对象对自己的意见、建议和要求，帮助自己查找存在的问题，剖析存在问题的根源。</w:t>
      </w:r>
    </w:p>
    <w:p w:rsidR="00F93FF8" w:rsidRPr="00710478" w:rsidRDefault="00F93FF8" w:rsidP="00710478">
      <w:pPr>
        <w:autoSpaceDN w:val="0"/>
        <w:spacing w:after="0" w:line="540" w:lineRule="exact"/>
        <w:ind w:firstLine="625"/>
        <w:rPr>
          <w:rFonts w:asciiTheme="minorEastAsia" w:eastAsiaTheme="minorEastAsia" w:hAnsiTheme="minorEastAsia" w:hint="eastAsia"/>
          <w:w w:val="98"/>
          <w:sz w:val="28"/>
          <w:szCs w:val="28"/>
        </w:rPr>
      </w:pPr>
      <w:r w:rsidRPr="00710478">
        <w:rPr>
          <w:rFonts w:asciiTheme="minorEastAsia" w:eastAsiaTheme="minorEastAsia" w:hAnsiTheme="minorEastAsia" w:hint="eastAsia"/>
          <w:w w:val="98"/>
          <w:sz w:val="28"/>
          <w:szCs w:val="28"/>
        </w:rPr>
        <w:t>（4）交流思想，倾听谈心对象呼声，了解他们的真实想法，沟通彼此的思想和感情。</w:t>
      </w:r>
    </w:p>
    <w:p w:rsidR="00F93FF8" w:rsidRPr="00710478" w:rsidRDefault="00F93FF8" w:rsidP="00710478">
      <w:pPr>
        <w:autoSpaceDN w:val="0"/>
        <w:spacing w:after="0" w:line="540" w:lineRule="exact"/>
        <w:ind w:firstLine="625"/>
        <w:rPr>
          <w:rFonts w:asciiTheme="minorEastAsia" w:eastAsiaTheme="minorEastAsia" w:hAnsiTheme="minorEastAsia" w:hint="eastAsia"/>
          <w:w w:val="98"/>
          <w:sz w:val="28"/>
          <w:szCs w:val="28"/>
        </w:rPr>
      </w:pPr>
      <w:r w:rsidRPr="00710478">
        <w:rPr>
          <w:rFonts w:asciiTheme="minorEastAsia" w:eastAsiaTheme="minorEastAsia" w:hAnsiTheme="minorEastAsia" w:hint="eastAsia"/>
          <w:w w:val="98"/>
          <w:sz w:val="28"/>
          <w:szCs w:val="28"/>
        </w:rPr>
        <w:lastRenderedPageBreak/>
        <w:t>（5）开展批评与自我批评，消除彼此间的误解和隔阂，化解相互间的分歧和矛盾，增进彼此间的熟知和信任。</w:t>
      </w:r>
    </w:p>
    <w:p w:rsidR="00F93FF8" w:rsidRPr="00710478" w:rsidRDefault="00F93FF8" w:rsidP="00710478">
      <w:pPr>
        <w:autoSpaceDN w:val="0"/>
        <w:spacing w:after="0" w:line="540" w:lineRule="exact"/>
        <w:ind w:firstLine="625"/>
        <w:rPr>
          <w:rFonts w:asciiTheme="minorEastAsia" w:eastAsiaTheme="minorEastAsia" w:hAnsiTheme="minorEastAsia" w:hint="eastAsia"/>
          <w:w w:val="98"/>
          <w:sz w:val="28"/>
          <w:szCs w:val="28"/>
        </w:rPr>
      </w:pPr>
      <w:r w:rsidRPr="00710478">
        <w:rPr>
          <w:rFonts w:asciiTheme="minorEastAsia" w:eastAsiaTheme="minorEastAsia" w:hAnsiTheme="minorEastAsia" w:hint="eastAsia"/>
          <w:w w:val="98"/>
          <w:sz w:val="28"/>
          <w:szCs w:val="28"/>
        </w:rPr>
        <w:t>（6）其他认为必须谈心的事项。</w:t>
      </w:r>
    </w:p>
    <w:p w:rsidR="00F93FF8" w:rsidRPr="00710478" w:rsidRDefault="00F93FF8" w:rsidP="00710478">
      <w:pPr>
        <w:autoSpaceDN w:val="0"/>
        <w:spacing w:after="0" w:line="540" w:lineRule="exact"/>
        <w:ind w:firstLine="633"/>
        <w:rPr>
          <w:rFonts w:asciiTheme="minorEastAsia" w:eastAsiaTheme="minorEastAsia" w:hAnsiTheme="minorEastAsia" w:hint="eastAsia"/>
          <w:w w:val="98"/>
          <w:sz w:val="28"/>
          <w:szCs w:val="28"/>
        </w:rPr>
      </w:pPr>
      <w:r w:rsidRPr="00710478">
        <w:rPr>
          <w:rFonts w:asciiTheme="minorEastAsia" w:eastAsiaTheme="minorEastAsia" w:hAnsiTheme="minorEastAsia" w:hint="eastAsia"/>
          <w:b/>
          <w:w w:val="98"/>
          <w:sz w:val="28"/>
          <w:szCs w:val="28"/>
        </w:rPr>
        <w:t xml:space="preserve"> </w:t>
      </w:r>
      <w:r w:rsidRPr="00710478">
        <w:rPr>
          <w:rFonts w:asciiTheme="minorEastAsia" w:eastAsiaTheme="minorEastAsia" w:hAnsiTheme="minorEastAsia" w:hint="eastAsia"/>
          <w:w w:val="98"/>
          <w:sz w:val="28"/>
          <w:szCs w:val="28"/>
        </w:rPr>
        <w:t>5.谈心谈话的程序和要求：</w:t>
      </w:r>
    </w:p>
    <w:p w:rsidR="00F93FF8" w:rsidRPr="00710478" w:rsidRDefault="00F93FF8" w:rsidP="00710478">
      <w:pPr>
        <w:autoSpaceDN w:val="0"/>
        <w:spacing w:after="0" w:line="540" w:lineRule="exact"/>
        <w:ind w:firstLine="633"/>
        <w:rPr>
          <w:rFonts w:asciiTheme="minorEastAsia" w:eastAsiaTheme="minorEastAsia" w:hAnsiTheme="minorEastAsia" w:hint="eastAsia"/>
          <w:w w:val="98"/>
          <w:sz w:val="28"/>
          <w:szCs w:val="28"/>
        </w:rPr>
      </w:pPr>
      <w:r w:rsidRPr="00710478">
        <w:rPr>
          <w:rFonts w:asciiTheme="minorEastAsia" w:eastAsiaTheme="minorEastAsia" w:hAnsiTheme="minorEastAsia" w:hint="eastAsia"/>
          <w:b/>
          <w:w w:val="98"/>
          <w:sz w:val="28"/>
          <w:szCs w:val="28"/>
        </w:rPr>
        <w:t>（1）做好谈话准备。</w:t>
      </w:r>
      <w:r w:rsidRPr="00710478">
        <w:rPr>
          <w:rFonts w:asciiTheme="minorEastAsia" w:eastAsiaTheme="minorEastAsia" w:hAnsiTheme="minorEastAsia" w:hint="eastAsia"/>
          <w:w w:val="98"/>
          <w:sz w:val="28"/>
          <w:szCs w:val="28"/>
        </w:rPr>
        <w:t>明确谈心谈话主题，准备工作做到“四清楚”：一是对谈话对象思想状况清楚；二是对问题产生的前因后果清楚；三是对谈话对象的社会关系清楚；四是对谈心所需的思想理论和相关问题的资料清楚。</w:t>
      </w:r>
    </w:p>
    <w:p w:rsidR="00F93FF8" w:rsidRPr="00710478" w:rsidRDefault="00F93FF8" w:rsidP="00710478">
      <w:pPr>
        <w:autoSpaceDN w:val="0"/>
        <w:spacing w:after="0" w:line="540" w:lineRule="exact"/>
        <w:ind w:firstLine="633"/>
        <w:rPr>
          <w:rFonts w:asciiTheme="minorEastAsia" w:eastAsiaTheme="minorEastAsia" w:hAnsiTheme="minorEastAsia" w:hint="eastAsia"/>
          <w:w w:val="98"/>
          <w:sz w:val="28"/>
          <w:szCs w:val="28"/>
        </w:rPr>
      </w:pPr>
      <w:r w:rsidRPr="00710478">
        <w:rPr>
          <w:rFonts w:asciiTheme="minorEastAsia" w:eastAsiaTheme="minorEastAsia" w:hAnsiTheme="minorEastAsia" w:hint="eastAsia"/>
          <w:b/>
          <w:w w:val="98"/>
          <w:sz w:val="28"/>
          <w:szCs w:val="28"/>
        </w:rPr>
        <w:t>（2）确定谈心时间、地点和人员。</w:t>
      </w:r>
      <w:r w:rsidRPr="00710478">
        <w:rPr>
          <w:rFonts w:asciiTheme="minorEastAsia" w:eastAsiaTheme="minorEastAsia" w:hAnsiTheme="minorEastAsia" w:hint="eastAsia"/>
          <w:w w:val="98"/>
          <w:sz w:val="28"/>
          <w:szCs w:val="28"/>
        </w:rPr>
        <w:t>根据实际情况把握好谈心时机，选择好谈心的场合与方式，确定最佳谈心人选。</w:t>
      </w:r>
    </w:p>
    <w:p w:rsidR="00F93FF8" w:rsidRPr="00710478" w:rsidRDefault="00F93FF8" w:rsidP="00710478">
      <w:pPr>
        <w:autoSpaceDN w:val="0"/>
        <w:spacing w:after="0" w:line="540" w:lineRule="exact"/>
        <w:ind w:firstLine="633"/>
        <w:rPr>
          <w:rFonts w:asciiTheme="minorEastAsia" w:eastAsiaTheme="minorEastAsia" w:hAnsiTheme="minorEastAsia" w:hint="eastAsia"/>
          <w:w w:val="98"/>
          <w:sz w:val="28"/>
          <w:szCs w:val="28"/>
        </w:rPr>
      </w:pPr>
      <w:r w:rsidRPr="00710478">
        <w:rPr>
          <w:rFonts w:asciiTheme="minorEastAsia" w:eastAsiaTheme="minorEastAsia" w:hAnsiTheme="minorEastAsia" w:hint="eastAsia"/>
          <w:b/>
          <w:w w:val="98"/>
          <w:sz w:val="28"/>
          <w:szCs w:val="28"/>
        </w:rPr>
        <w:t>（3）进行谈心谈话。</w:t>
      </w:r>
      <w:r w:rsidRPr="00710478">
        <w:rPr>
          <w:rFonts w:asciiTheme="minorEastAsia" w:eastAsiaTheme="minorEastAsia" w:hAnsiTheme="minorEastAsia" w:hint="eastAsia"/>
          <w:w w:val="98"/>
          <w:sz w:val="28"/>
          <w:szCs w:val="28"/>
        </w:rPr>
        <w:t>按照导入、入题、正题、引申四个阶段，恰当运用谈心情感和谈心艺术逐步进行谈心谈话。</w:t>
      </w:r>
    </w:p>
    <w:p w:rsidR="00F93FF8" w:rsidRPr="00710478" w:rsidRDefault="00F93FF8" w:rsidP="00710478">
      <w:pPr>
        <w:autoSpaceDN w:val="0"/>
        <w:spacing w:after="0" w:line="540" w:lineRule="exact"/>
        <w:ind w:firstLine="633"/>
        <w:rPr>
          <w:rFonts w:asciiTheme="minorEastAsia" w:eastAsiaTheme="minorEastAsia" w:hAnsiTheme="minorEastAsia" w:hint="eastAsia"/>
          <w:w w:val="98"/>
          <w:sz w:val="28"/>
          <w:szCs w:val="28"/>
        </w:rPr>
      </w:pPr>
      <w:r w:rsidRPr="00710478">
        <w:rPr>
          <w:rFonts w:asciiTheme="minorEastAsia" w:eastAsiaTheme="minorEastAsia" w:hAnsiTheme="minorEastAsia" w:hint="eastAsia"/>
          <w:b/>
          <w:w w:val="98"/>
          <w:sz w:val="28"/>
          <w:szCs w:val="28"/>
        </w:rPr>
        <w:t>①导入阶段。</w:t>
      </w:r>
      <w:r w:rsidRPr="00710478">
        <w:rPr>
          <w:rFonts w:asciiTheme="minorEastAsia" w:eastAsiaTheme="minorEastAsia" w:hAnsiTheme="minorEastAsia" w:hint="eastAsia"/>
          <w:w w:val="98"/>
          <w:sz w:val="28"/>
          <w:szCs w:val="28"/>
        </w:rPr>
        <w:t>选择一些双方共语言较多的事情进行交谈，把谈心对象逐步引入谈心的正题。</w:t>
      </w:r>
    </w:p>
    <w:p w:rsidR="00F93FF8" w:rsidRPr="00710478" w:rsidRDefault="00F93FF8" w:rsidP="00710478">
      <w:pPr>
        <w:autoSpaceDN w:val="0"/>
        <w:spacing w:after="0" w:line="540" w:lineRule="exact"/>
        <w:ind w:firstLine="633"/>
        <w:rPr>
          <w:rFonts w:asciiTheme="minorEastAsia" w:eastAsiaTheme="minorEastAsia" w:hAnsiTheme="minorEastAsia" w:hint="eastAsia"/>
          <w:w w:val="98"/>
          <w:sz w:val="28"/>
          <w:szCs w:val="28"/>
        </w:rPr>
      </w:pPr>
      <w:r w:rsidRPr="00710478">
        <w:rPr>
          <w:rFonts w:asciiTheme="minorEastAsia" w:eastAsiaTheme="minorEastAsia" w:hAnsiTheme="minorEastAsia" w:hint="eastAsia"/>
          <w:b/>
          <w:w w:val="98"/>
          <w:sz w:val="28"/>
          <w:szCs w:val="28"/>
        </w:rPr>
        <w:t>②入题阶段。</w:t>
      </w:r>
      <w:r w:rsidRPr="00710478">
        <w:rPr>
          <w:rFonts w:asciiTheme="minorEastAsia" w:eastAsiaTheme="minorEastAsia" w:hAnsiTheme="minorEastAsia" w:hint="eastAsia"/>
          <w:w w:val="98"/>
          <w:sz w:val="28"/>
          <w:szCs w:val="28"/>
        </w:rPr>
        <w:t>当谈心人消除紧张心理并产生亲近感后，谈一些与谈心主题有一定联系的话题，为转到正题打下基础。</w:t>
      </w:r>
    </w:p>
    <w:p w:rsidR="00F93FF8" w:rsidRPr="00710478" w:rsidRDefault="00F93FF8" w:rsidP="00710478">
      <w:pPr>
        <w:autoSpaceDN w:val="0"/>
        <w:spacing w:after="0" w:line="540" w:lineRule="exact"/>
        <w:ind w:firstLine="633"/>
        <w:rPr>
          <w:rFonts w:asciiTheme="minorEastAsia" w:eastAsiaTheme="minorEastAsia" w:hAnsiTheme="minorEastAsia" w:hint="eastAsia"/>
          <w:w w:val="98"/>
          <w:sz w:val="28"/>
          <w:szCs w:val="28"/>
        </w:rPr>
      </w:pPr>
      <w:r w:rsidRPr="00710478">
        <w:rPr>
          <w:rFonts w:asciiTheme="minorEastAsia" w:eastAsiaTheme="minorEastAsia" w:hAnsiTheme="minorEastAsia" w:hint="eastAsia"/>
          <w:b/>
          <w:w w:val="98"/>
          <w:sz w:val="28"/>
          <w:szCs w:val="28"/>
        </w:rPr>
        <w:t>③正题阶段。</w:t>
      </w:r>
      <w:r w:rsidRPr="00710478">
        <w:rPr>
          <w:rFonts w:asciiTheme="minorEastAsia" w:eastAsiaTheme="minorEastAsia" w:hAnsiTheme="minorEastAsia" w:hint="eastAsia"/>
          <w:w w:val="98"/>
          <w:sz w:val="28"/>
          <w:szCs w:val="28"/>
        </w:rPr>
        <w:t>正式进入谈心的主题阶段，深入进行思想接触，产生情感共鸣。</w:t>
      </w:r>
    </w:p>
    <w:p w:rsidR="00F93FF8" w:rsidRPr="00710478" w:rsidRDefault="00F93FF8" w:rsidP="00710478">
      <w:pPr>
        <w:autoSpaceDN w:val="0"/>
        <w:spacing w:after="0" w:line="540" w:lineRule="exact"/>
        <w:ind w:firstLine="633"/>
        <w:rPr>
          <w:rFonts w:asciiTheme="minorEastAsia" w:eastAsiaTheme="minorEastAsia" w:hAnsiTheme="minorEastAsia" w:hint="eastAsia"/>
          <w:w w:val="98"/>
          <w:sz w:val="28"/>
          <w:szCs w:val="28"/>
        </w:rPr>
      </w:pPr>
      <w:r w:rsidRPr="00710478">
        <w:rPr>
          <w:rFonts w:asciiTheme="minorEastAsia" w:eastAsiaTheme="minorEastAsia" w:hAnsiTheme="minorEastAsia" w:hint="eastAsia"/>
          <w:b/>
          <w:w w:val="98"/>
          <w:sz w:val="28"/>
          <w:szCs w:val="28"/>
        </w:rPr>
        <w:t>④引申阶段。</w:t>
      </w:r>
      <w:r w:rsidRPr="00710478">
        <w:rPr>
          <w:rFonts w:asciiTheme="minorEastAsia" w:eastAsiaTheme="minorEastAsia" w:hAnsiTheme="minorEastAsia" w:hint="eastAsia"/>
          <w:w w:val="98"/>
          <w:sz w:val="28"/>
          <w:szCs w:val="28"/>
        </w:rPr>
        <w:t>为了巩固谈心成果，要依据谈心对象不同的认识程度，决定谈心或结束或延迟。</w:t>
      </w:r>
    </w:p>
    <w:p w:rsidR="004358AB" w:rsidRPr="00977007" w:rsidRDefault="004358AB" w:rsidP="00710478">
      <w:pPr>
        <w:spacing w:after="0" w:line="220" w:lineRule="atLeast"/>
        <w:rPr>
          <w:rFonts w:asciiTheme="minorEastAsia" w:eastAsiaTheme="minorEastAsia" w:hAnsiTheme="minorEastAsia" w:hint="eastAsia"/>
          <w:sz w:val="28"/>
          <w:szCs w:val="28"/>
        </w:rPr>
      </w:pPr>
    </w:p>
    <w:p w:rsidR="00710478" w:rsidRPr="00977007" w:rsidRDefault="00710478" w:rsidP="00710478">
      <w:pPr>
        <w:spacing w:after="0" w:line="220" w:lineRule="atLeast"/>
        <w:rPr>
          <w:rFonts w:asciiTheme="minorEastAsia" w:eastAsiaTheme="minorEastAsia" w:hAnsiTheme="minorEastAsia" w:hint="eastAsia"/>
          <w:sz w:val="28"/>
          <w:szCs w:val="28"/>
        </w:rPr>
      </w:pPr>
    </w:p>
    <w:p w:rsidR="00710478" w:rsidRPr="00977007" w:rsidRDefault="00977007" w:rsidP="00977007">
      <w:pPr>
        <w:spacing w:after="0" w:line="220" w:lineRule="atLeast"/>
        <w:ind w:firstLineChars="2150" w:firstLine="6020"/>
        <w:rPr>
          <w:rFonts w:asciiTheme="minorEastAsia" w:eastAsiaTheme="minorEastAsia" w:hAnsiTheme="minorEastAsia" w:hint="eastAsia"/>
          <w:sz w:val="28"/>
          <w:szCs w:val="28"/>
        </w:rPr>
      </w:pPr>
      <w:r w:rsidRPr="00977007">
        <w:rPr>
          <w:rFonts w:asciiTheme="minorEastAsia" w:eastAsiaTheme="minorEastAsia" w:hAnsiTheme="minorEastAsia" w:hint="eastAsia"/>
          <w:sz w:val="28"/>
          <w:szCs w:val="28"/>
        </w:rPr>
        <w:t>传媒学院党总支</w:t>
      </w:r>
    </w:p>
    <w:p w:rsidR="00977007" w:rsidRPr="00977007" w:rsidRDefault="00977007" w:rsidP="00977007">
      <w:pPr>
        <w:spacing w:after="0" w:line="220" w:lineRule="atLeast"/>
        <w:ind w:firstLineChars="2250" w:firstLine="6300"/>
        <w:rPr>
          <w:rFonts w:asciiTheme="minorEastAsia" w:eastAsiaTheme="minorEastAsia" w:hAnsiTheme="minorEastAsia"/>
          <w:sz w:val="28"/>
          <w:szCs w:val="28"/>
        </w:rPr>
      </w:pPr>
      <w:r w:rsidRPr="00977007">
        <w:rPr>
          <w:rFonts w:asciiTheme="minorEastAsia" w:eastAsiaTheme="minorEastAsia" w:hAnsiTheme="minorEastAsia" w:hint="eastAsia"/>
          <w:sz w:val="28"/>
          <w:szCs w:val="28"/>
        </w:rPr>
        <w:t>2016年9月</w:t>
      </w:r>
    </w:p>
    <w:sectPr w:rsidR="00977007" w:rsidRPr="00977007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1D8E" w:rsidRDefault="00DB1D8E" w:rsidP="00F93FF8">
      <w:pPr>
        <w:spacing w:after="0"/>
      </w:pPr>
      <w:r>
        <w:separator/>
      </w:r>
    </w:p>
  </w:endnote>
  <w:endnote w:type="continuationSeparator" w:id="0">
    <w:p w:rsidR="00DB1D8E" w:rsidRDefault="00DB1D8E" w:rsidP="00F93FF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1D8E" w:rsidRDefault="00DB1D8E" w:rsidP="00F93FF8">
      <w:pPr>
        <w:spacing w:after="0"/>
      </w:pPr>
      <w:r>
        <w:separator/>
      </w:r>
    </w:p>
  </w:footnote>
  <w:footnote w:type="continuationSeparator" w:id="0">
    <w:p w:rsidR="00DB1D8E" w:rsidRDefault="00DB1D8E" w:rsidP="00F93FF8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187105"/>
    <w:rsid w:val="002140B6"/>
    <w:rsid w:val="00323B43"/>
    <w:rsid w:val="003D37D8"/>
    <w:rsid w:val="00426133"/>
    <w:rsid w:val="004358AB"/>
    <w:rsid w:val="005C7012"/>
    <w:rsid w:val="00710478"/>
    <w:rsid w:val="008B7726"/>
    <w:rsid w:val="00972275"/>
    <w:rsid w:val="00977007"/>
    <w:rsid w:val="00D31D50"/>
    <w:rsid w:val="00DB1D8E"/>
    <w:rsid w:val="00E517BC"/>
    <w:rsid w:val="00F93F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93FF8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93FF8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93FF8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93FF8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147</Words>
  <Characters>839</Characters>
  <Application>Microsoft Office Word</Application>
  <DocSecurity>0</DocSecurity>
  <Lines>6</Lines>
  <Paragraphs>1</Paragraphs>
  <ScaleCrop>false</ScaleCrop>
  <Company/>
  <LinksUpToDate>false</LinksUpToDate>
  <CharactersWithSpaces>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2008-09-11T17:20:00Z</dcterms:created>
  <dcterms:modified xsi:type="dcterms:W3CDTF">2016-12-20T06:03:00Z</dcterms:modified>
</cp:coreProperties>
</file>